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D9" w:rsidRDefault="008E29D9" w:rsidP="00AD03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</w:t>
      </w:r>
      <w:r w:rsidRPr="008E29D9">
        <w:rPr>
          <w:rFonts w:ascii="Arial" w:eastAsia="Times New Roman" w:hAnsi="Arial" w:cs="Arial"/>
          <w:bCs/>
          <w:i/>
          <w:color w:val="000000"/>
          <w:sz w:val="21"/>
          <w:szCs w:val="21"/>
          <w:lang w:eastAsia="ru-RU"/>
        </w:rPr>
        <w:t>Приложение</w:t>
      </w:r>
      <w:r>
        <w:rPr>
          <w:rFonts w:ascii="Arial" w:eastAsia="Times New Roman" w:hAnsi="Arial" w:cs="Arial"/>
          <w:bCs/>
          <w:i/>
          <w:color w:val="000000"/>
          <w:sz w:val="21"/>
          <w:szCs w:val="21"/>
          <w:lang w:eastAsia="ru-RU"/>
        </w:rPr>
        <w:t xml:space="preserve"> </w:t>
      </w:r>
      <w:r w:rsidRPr="008E29D9">
        <w:rPr>
          <w:rFonts w:ascii="Arial" w:eastAsia="Times New Roman" w:hAnsi="Arial" w:cs="Arial"/>
          <w:bCs/>
          <w:i/>
          <w:color w:val="000000"/>
          <w:sz w:val="21"/>
          <w:szCs w:val="21"/>
          <w:lang w:eastAsia="ru-RU"/>
        </w:rPr>
        <w:t xml:space="preserve">1  </w:t>
      </w:r>
    </w:p>
    <w:p w:rsidR="00AD03C5" w:rsidRPr="008E29D9" w:rsidRDefault="008E29D9" w:rsidP="00AD03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1"/>
          <w:szCs w:val="21"/>
          <w:lang w:eastAsia="ru-RU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i/>
          <w:color w:val="000000"/>
          <w:sz w:val="21"/>
          <w:szCs w:val="21"/>
          <w:lang w:eastAsia="ru-RU"/>
        </w:rPr>
        <w:t xml:space="preserve"> </w:t>
      </w:r>
      <w:r w:rsidRPr="008E29D9">
        <w:rPr>
          <w:rFonts w:ascii="Arial" w:eastAsia="Times New Roman" w:hAnsi="Arial" w:cs="Arial"/>
          <w:bCs/>
          <w:i/>
          <w:color w:val="000000"/>
          <w:sz w:val="21"/>
          <w:szCs w:val="21"/>
          <w:lang w:eastAsia="ru-RU"/>
        </w:rPr>
        <w:t>к приказу №123/2 от 2.09.2022г.</w:t>
      </w:r>
    </w:p>
    <w:p w:rsidR="008E29D9" w:rsidRDefault="008E29D9" w:rsidP="00AD0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D03C5" w:rsidRPr="0030217E" w:rsidRDefault="00AD03C5" w:rsidP="00AD0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021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Муниципальное бюджетное общеобразовательное учреждение   средняя общеобразовательная школа№5 г. Минеральные Воды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3C5" w:rsidRDefault="00AD03C5" w:rsidP="00AD0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3C5" w:rsidRDefault="00AD03C5" w:rsidP="00AD0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3C5" w:rsidRPr="00AD03C5" w:rsidRDefault="00AD03C5" w:rsidP="00AD0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3C5" w:rsidRPr="00AD03C5" w:rsidRDefault="00AD03C5" w:rsidP="00AD0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</w:t>
      </w:r>
      <w:proofErr w:type="gramStart"/>
      <w:r w:rsidRPr="00AD03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целевой</w:t>
      </w:r>
      <w:proofErr w:type="gramEnd"/>
      <w:r w:rsidRPr="00AD03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модели наставничества</w:t>
      </w: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целевая модель наставничества МБОУ СОШ №5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г. М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инеральные Воды,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осуществляющего 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 по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образовательным, дополнительным 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 (далее - целевая 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наставничества) разработана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spellEnd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результатов федеральных и региональных проектов "Современная школа" и</w:t>
      </w:r>
    </w:p>
    <w:p w:rsid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"Успех каждого ребенка" национального проекта "Образование"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внедрения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модели наставничества является максимально полное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потенциала личности наставляемого, необходимое для успешной личной и профессиональной самореализации в </w:t>
      </w:r>
      <w:proofErr w:type="gramStart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№5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г. Минеральные Воды</w:t>
      </w:r>
      <w:proofErr w:type="gramEnd"/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целевой модели наставничества МБОУ СОШ №5    г. Минеральные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целевой модели наставничества  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мероприятий «дорожной карты» внедрения целевой модели.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программ наставничества.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кадровой политики, в том числе: привлечение, обучение и </w:t>
      </w:r>
      <w:proofErr w:type="gramStart"/>
      <w:r w:rsidRPr="00AD03C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03C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наставников, принимающих участие в программе наставничества.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>Инфраструктурное и материально-техническое обеспечение реализации программ наставничества.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>Проведение внутреннего мониторинга реализации и эффективности программ наставничества в школе.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>Формирования баз данных Программы наставничества и лучших практик.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>наставничества, в формате непрерывного образования.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программе используются следующие понятия и термины.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Наставничество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универсальная технология передачи опыта, знаний, формирования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навыков, компетенций, </w:t>
      </w:r>
      <w:proofErr w:type="spellStart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метакомпетенций</w:t>
      </w:r>
      <w:proofErr w:type="spellEnd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ценностей через неформальное </w:t>
      </w:r>
      <w:proofErr w:type="spellStart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взаимообогащающее</w:t>
      </w:r>
      <w:proofErr w:type="spellEnd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общение, основанное на доверии и партнерстве.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наставничества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реализации целевой модели через организацию работы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наставничества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 и формирующих их действий,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Наставляемый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программы наставничества, который через взаимодействие с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наставляемый</w:t>
      </w:r>
      <w:proofErr w:type="gramEnd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определен термином "обучающийся".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программы наставничества, имеющий успешный опыт в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Куратор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организации, осуществляющей деятельность по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модель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условий,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и процессов,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 наставничества в образовательных организациях.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Методология наставничества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концептуальных взглядов,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подходов и методов,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Активное слушание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позволяющая точнее понимать психологические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агрессии,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физическое насилие,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унижение,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травля в социальных сетях.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Метакомпетенции</w:t>
      </w:r>
      <w:proofErr w:type="spellEnd"/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формировать у себя новые навыки и компетенции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а не только манипулировать полученными извне знаниями и навыками. </w:t>
      </w:r>
      <w:proofErr w:type="spellStart"/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Тьютор</w:t>
      </w:r>
      <w:proofErr w:type="spellEnd"/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в области педагогики,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помогает </w:t>
      </w:r>
      <w:proofErr w:type="gramStart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определиться с индивидуальным образовательным маршрутом.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Благодарный выпускник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образовательной организации,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ощущает</w:t>
      </w:r>
      <w:r w:rsidRPr="00AD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эндаумент</w:t>
      </w:r>
      <w:proofErr w:type="spellEnd"/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 стажировки и т.д.).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7B615D" w:rsidRDefault="00AD03C5" w:rsidP="00AD03C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основы целевой модели наставничества.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15D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</w:t>
      </w:r>
      <w:r w:rsidR="007B615D">
        <w:rPr>
          <w:rFonts w:ascii="Times New Roman" w:hAnsi="Times New Roman" w:cs="Times New Roman"/>
          <w:sz w:val="28"/>
          <w:szCs w:val="28"/>
          <w:lang w:eastAsia="ru-RU"/>
        </w:rPr>
        <w:t>нституция Российской Федерации.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 декабря 2012 г. N 273-ФЗ "Об образовании в Российской Федерации".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03C5">
        <w:rPr>
          <w:rFonts w:ascii="Times New Roman" w:hAnsi="Times New Roman" w:cs="Times New Roman"/>
          <w:sz w:val="28"/>
          <w:szCs w:val="28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</w:t>
      </w:r>
      <w:proofErr w:type="gramEnd"/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03C5">
        <w:rPr>
          <w:rFonts w:ascii="Times New Roman" w:hAnsi="Times New Roman" w:cs="Times New Roman"/>
          <w:sz w:val="28"/>
          <w:szCs w:val="28"/>
          <w:lang w:eastAsia="ru-RU"/>
        </w:rPr>
        <w:t>N 45 от 14 мая 2010 г.).</w:t>
      </w:r>
      <w:proofErr w:type="gramEnd"/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ноября 2014 г. N 2403-р.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до 2025 года (утвержденная распоряжением Правительства Российс</w:t>
      </w:r>
      <w:r w:rsidR="007B615D">
        <w:rPr>
          <w:rFonts w:ascii="Times New Roman" w:hAnsi="Times New Roman" w:cs="Times New Roman"/>
          <w:sz w:val="28"/>
          <w:szCs w:val="28"/>
          <w:lang w:eastAsia="ru-RU"/>
        </w:rPr>
        <w:t xml:space="preserve">кой Федерации от 29 мая 2015 г. 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>N 996-р).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Трудовой кодекс Российской Федерации.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11 августа 1995 г. N 135-ФЗ "О благотворительной деятельности и благотворительных организациях".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19 мая 1995 г. N 82-ФЗ "Об общественных объединениях".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12 января 1996 г. N 7-ФЗ "О некоммерческих организациях".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03C5">
        <w:rPr>
          <w:rFonts w:ascii="Times New Roman" w:hAnsi="Times New Roman" w:cs="Times New Roman"/>
          <w:sz w:val="28"/>
          <w:szCs w:val="28"/>
          <w:lang w:eastAsia="ru-RU"/>
        </w:rPr>
        <w:t>Распоряжение министерства образования Российской Федерации № Р-145 от 25 декабря 2019 г. «Об утверждении методологии (целевой) мо</w:t>
      </w:r>
      <w:r w:rsidR="007B615D">
        <w:rPr>
          <w:rFonts w:ascii="Times New Roman" w:hAnsi="Times New Roman" w:cs="Times New Roman"/>
          <w:sz w:val="28"/>
          <w:szCs w:val="28"/>
          <w:lang w:eastAsia="ru-RU"/>
        </w:rPr>
        <w:t xml:space="preserve">дели наставничества обучающихся </w:t>
      </w:r>
      <w:r w:rsidRPr="00AD03C5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AD03C5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AD03C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обучающимися».</w:t>
      </w:r>
    </w:p>
    <w:p w:rsidR="00AD03C5" w:rsidRPr="00AD03C5" w:rsidRDefault="00AD03C5" w:rsidP="00AD03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AD03C5" w:rsidP="003021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№5 </w:t>
      </w:r>
      <w:r w:rsidR="007B615D"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 Минеральные Воды </w:t>
      </w:r>
    </w:p>
    <w:p w:rsidR="00AD03C5" w:rsidRPr="007B615D" w:rsidRDefault="00AD03C5" w:rsidP="003021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</w:t>
      </w:r>
      <w:r w:rsidR="007B615D"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№5    г. Минеральные Воды</w:t>
      </w:r>
      <w:r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3C5" w:rsidRPr="007B615D" w:rsidRDefault="00AD03C5" w:rsidP="003021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результатах </w:t>
      </w:r>
      <w:proofErr w:type="spellStart"/>
      <w:r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15D"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№5   г. Минеральные Воды</w:t>
      </w:r>
    </w:p>
    <w:p w:rsidR="00AD03C5" w:rsidRPr="007B615D" w:rsidRDefault="00AD03C5" w:rsidP="003021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педагогическом совете</w:t>
      </w:r>
    </w:p>
    <w:p w:rsidR="00AD03C5" w:rsidRPr="007B615D" w:rsidRDefault="00AD03C5" w:rsidP="003021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совете</w:t>
      </w: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 внедрения целевой модели наставничества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и сфере дополнительного образования.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взаимообогащающих</w:t>
      </w:r>
      <w:proofErr w:type="spell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 начинающих и опытных специалистов.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Адаптация учителя в новом педагогическом коллективе.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Рост мотивации к учебе и саморазвитию учащихся.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sz w:val="28"/>
          <w:szCs w:val="28"/>
          <w:lang w:eastAsia="ru-RU"/>
        </w:rPr>
        <w:t>Снижение показателей неуспеваемости учащихся.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Практическая реализация концепции построения индивидуальных образовательных траекторий.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Рост числа 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, прошедших </w:t>
      </w:r>
      <w:proofErr w:type="spell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sz w:val="28"/>
          <w:szCs w:val="28"/>
          <w:lang w:eastAsia="ru-RU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Формирования активной гражданской позиции школьного сообщества.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proofErr w:type="spell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ценностных и жизненных позиций и ориентиров.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Увеличение доли учащихся, участвующих в программах развития талантливых обучающихся.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Снижение проблем адаптации в (новом) учебном коллективе: психологические, организационные и социальные.</w:t>
      </w:r>
    </w:p>
    <w:p w:rsidR="00AD03C5" w:rsidRPr="007B615D" w:rsidRDefault="00AD03C5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7B615D" w:rsidP="007B61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Включение в систему наставнических отношений детей с ограниченными возможностями здоровья.</w:t>
      </w:r>
    </w:p>
    <w:p w:rsidR="00AD03C5" w:rsidRPr="007B615D" w:rsidRDefault="00AD03C5" w:rsidP="007B615D">
      <w:pPr>
        <w:shd w:val="clear" w:color="auto" w:fill="FFFFFF"/>
        <w:spacing w:after="15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615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Структура управления реализацией целевой модели наставничества</w:t>
      </w:r>
    </w:p>
    <w:tbl>
      <w:tblPr>
        <w:tblW w:w="9797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7245"/>
      </w:tblGrid>
      <w:tr w:rsidR="00AD03C5" w:rsidRPr="00AD03C5" w:rsidTr="007B615D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B615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структуры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B615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</w:t>
            </w:r>
          </w:p>
        </w:tc>
      </w:tr>
      <w:tr w:rsidR="00AD03C5" w:rsidRPr="00AD03C5" w:rsidTr="007B615D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управления</w:t>
            </w:r>
          </w:p>
          <w:p w:rsidR="00AD03C5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образованием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государственного управление в сфере образования.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решение о внедрении целевой модели наставничества;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Обеспечивает организацию инфраструктуры и </w:t>
            </w:r>
            <w:proofErr w:type="gramStart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</w:t>
            </w:r>
            <w:proofErr w:type="gramEnd"/>
          </w:p>
          <w:p w:rsidR="00AD03C5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программ наставничества.</w:t>
            </w:r>
          </w:p>
        </w:tc>
      </w:tr>
      <w:tr w:rsidR="00AD03C5" w:rsidRPr="00AD03C5" w:rsidTr="007B615D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</w:t>
            </w:r>
          </w:p>
          <w:p w:rsidR="00AD03C5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Организационная, методическая, экспертн</w:t>
            </w:r>
            <w:proofErr w:type="gramStart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консультационная, информационная и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просветительская поддержка участников внедрения целевой модели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мероприятий по внедрению целевой модели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наставничества;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предложений по совместному использованию инфраструктуры в целях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внедрения целевой модели наставничества.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распространению и внедрению лучших наставнических практик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форм и ролевых моделей для обучающихся, педагогов и молодых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специалистов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привлечению к реализации наставнических программ образовательных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организаций; предприятий и организаций; государственных бюджетных</w:t>
            </w:r>
          </w:p>
          <w:p w:rsidR="00AD03C5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учреждений культуры и спорта; юридических и </w:t>
            </w: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физических лиц</w:t>
            </w:r>
            <w:proofErr w:type="gramStart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D03C5"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AD03C5" w:rsidRPr="007B615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3C5" w:rsidRPr="00AD03C5" w:rsidTr="007B615D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B615D" w:rsidRDefault="007B615D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Школа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комплекта нормативных документов, необходимых </w:t>
            </w:r>
            <w:proofErr w:type="gramStart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внедрения целевой модели наставничества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мероприятий дорожной карты внедрения целевой модели.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наставничества.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координатора и кураторов внедрения целевой модели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Инфраструктурное и материально-техническое обеспечение реализации программ</w:t>
            </w:r>
          </w:p>
          <w:p w:rsidR="00AD03C5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</w:t>
            </w:r>
            <w:r w:rsidR="00AD03C5"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03C5" w:rsidRPr="007B615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куратора внедрения целевой модели наставничества.</w:t>
            </w:r>
          </w:p>
          <w:p w:rsidR="00AD03C5" w:rsidRPr="007B615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Инфраструктурное и материально-техническое обеспечение реализации программы наставничества.</w:t>
            </w:r>
          </w:p>
        </w:tc>
      </w:tr>
      <w:tr w:rsidR="00AD03C5" w:rsidRPr="00AD03C5" w:rsidTr="007B615D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B615D" w:rsidRDefault="007B615D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наставников и наставляемых.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обучения наставников (в том числе привлечение экспертов для</w:t>
            </w:r>
            <w:proofErr w:type="gramEnd"/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обучения).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процедуры внедрения целевой модели наставничества.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проведения программ наставничества.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оценке вовлеченности в различные формы наставничества.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организационных вопросов, возникающих в процессе реализации модели.</w:t>
            </w:r>
          </w:p>
          <w:p w:rsidR="007B615D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результатов эффективности реализации целевой модели</w:t>
            </w:r>
          </w:p>
          <w:p w:rsidR="00AD03C5" w:rsidRPr="007B615D" w:rsidRDefault="007B615D" w:rsidP="007B6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</w:tc>
      </w:tr>
      <w:tr w:rsidR="00AD03C5" w:rsidRPr="00AD03C5" w:rsidTr="007B615D">
        <w:trPr>
          <w:trHeight w:val="675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B615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лица за направления форм </w:t>
            </w: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наставничества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B615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Разработка программ моделей форм наставничества. </w:t>
            </w:r>
            <w:proofErr w:type="gramStart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реализацией.</w:t>
            </w:r>
          </w:p>
        </w:tc>
      </w:tr>
      <w:tr w:rsidR="00AD03C5" w:rsidRPr="00AD03C5" w:rsidTr="007B615D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B615D" w:rsidRDefault="007B615D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Наставники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B615D" w:rsidRDefault="007B615D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наставнического цикла</w:t>
            </w:r>
          </w:p>
        </w:tc>
      </w:tr>
    </w:tbl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Кадровая система реализации целевой модели наставничества </w:t>
      </w:r>
      <w:r w:rsidR="007B615D" w:rsidRPr="007B61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sz w:val="28"/>
          <w:szCs w:val="28"/>
          <w:lang w:eastAsia="ru-RU"/>
        </w:rPr>
        <w:t>Целевой модели наставничества выделяется три главные роли:</w:t>
      </w: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b/>
          <w:sz w:val="28"/>
          <w:szCs w:val="28"/>
          <w:lang w:eastAsia="ru-RU"/>
        </w:rPr>
        <w:t>Наставляемый</w:t>
      </w:r>
      <w:r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b/>
          <w:sz w:val="28"/>
          <w:szCs w:val="28"/>
          <w:lang w:eastAsia="ru-RU"/>
        </w:rPr>
        <w:t>Наставник</w:t>
      </w:r>
      <w:r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Куратор </w:t>
      </w:r>
      <w:r w:rsidRPr="007B615D">
        <w:rPr>
          <w:rFonts w:ascii="Times New Roman" w:hAnsi="Times New Roman" w:cs="Times New Roman"/>
          <w:sz w:val="28"/>
          <w:szCs w:val="28"/>
          <w:lang w:eastAsia="ru-RU"/>
        </w:rPr>
        <w:t>– сотрудник образовательной организации, который отвечает за организацию</w:t>
      </w: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sz w:val="28"/>
          <w:szCs w:val="28"/>
          <w:lang w:eastAsia="ru-RU"/>
        </w:rPr>
        <w:t>всего цикла программы наставничества.</w:t>
      </w: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sz w:val="28"/>
          <w:szCs w:val="28"/>
          <w:lang w:eastAsia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</w:t>
      </w:r>
      <w:r w:rsidR="007B615D">
        <w:rPr>
          <w:rFonts w:ascii="Times New Roman" w:hAnsi="Times New Roman" w:cs="Times New Roman"/>
          <w:sz w:val="28"/>
          <w:szCs w:val="28"/>
          <w:lang w:eastAsia="ru-RU"/>
        </w:rPr>
        <w:t>- будущих участников программы.</w:t>
      </w: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базы </w:t>
      </w:r>
      <w:proofErr w:type="gramStart"/>
      <w:r w:rsidRPr="007B615D">
        <w:rPr>
          <w:rFonts w:ascii="Times New Roman" w:hAnsi="Times New Roman" w:cs="Times New Roman"/>
          <w:sz w:val="28"/>
          <w:szCs w:val="28"/>
          <w:lang w:eastAsia="ru-RU"/>
        </w:rPr>
        <w:t>наста</w:t>
      </w:r>
      <w:r w:rsidR="007B615D">
        <w:rPr>
          <w:rFonts w:ascii="Times New Roman" w:hAnsi="Times New Roman" w:cs="Times New Roman"/>
          <w:sz w:val="28"/>
          <w:szCs w:val="28"/>
          <w:lang w:eastAsia="ru-RU"/>
        </w:rPr>
        <w:t>вляемых</w:t>
      </w:r>
      <w:proofErr w:type="gramEnd"/>
      <w:r w:rsidR="007B61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из числа 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проявивших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выдающиеся способности;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демонстрирующий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неудовлетворительные образовательные результаты;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с ограниченными возможностями здоровья;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попавших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в трудную жизненную ситуацию;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 с поведением;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принимающих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жизни 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олы, отстраненных от коллектива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числа педагогов: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-молодых специалистов;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в состоянии эмоционального выгорания, хронической усталости;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даптации на новом месте работы;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желающими овладеть современными программами, цифровыми нав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ыками, ИКТ компетенциями и т.д.</w:t>
      </w:r>
    </w:p>
    <w:p w:rsidR="00AD03C5" w:rsidRPr="007B615D" w:rsidRDefault="00AD03C5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15D">
        <w:rPr>
          <w:rFonts w:ascii="Times New Roman" w:hAnsi="Times New Roman" w:cs="Times New Roman"/>
          <w:sz w:val="28"/>
          <w:szCs w:val="28"/>
          <w:lang w:eastAsia="ru-RU"/>
        </w:rPr>
        <w:t>Формирование базы наставников из числа: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обучающихся, мотивированных помочь сверстникам в образовательных, спортивных, творч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еских и адаптационных вопросах;</w:t>
      </w:r>
      <w:proofErr w:type="gramEnd"/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педагогов и специалистов, заинтересованных в тиражировании личного педагогического опыта и создании продукт</w:t>
      </w:r>
      <w:r>
        <w:rPr>
          <w:rFonts w:ascii="Times New Roman" w:hAnsi="Times New Roman" w:cs="Times New Roman"/>
          <w:sz w:val="28"/>
          <w:szCs w:val="28"/>
          <w:lang w:eastAsia="ru-RU"/>
        </w:rPr>
        <w:t>ивной педагогической атмосферы;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родителей обучающихся – активных участников родительских или управляющих советов;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выпускников, заинтересованных в поддержке своей школы;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сотрудников предприятий, заинтересованных в подготовке будущих кадров;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успешных предпринимателей или общественных деятелей, которые чувствуют потребность передать свой опыт;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етеранов педагогического труда.</w:t>
      </w:r>
    </w:p>
    <w:p w:rsidR="00AD03C5" w:rsidRPr="007B615D" w:rsidRDefault="007B615D" w:rsidP="007B61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03C5" w:rsidRPr="007B615D">
        <w:rPr>
          <w:rFonts w:ascii="Times New Roman" w:hAnsi="Times New Roman" w:cs="Times New Roman"/>
          <w:sz w:val="28"/>
          <w:szCs w:val="28"/>
          <w:lang w:eastAsia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AD03C5" w:rsidRDefault="00AD03C5" w:rsidP="007B615D">
      <w:pPr>
        <w:shd w:val="clear" w:color="auto" w:fill="FFFFFF"/>
        <w:spacing w:after="15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3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Этапы реализации целевой модели наставничества </w:t>
      </w:r>
      <w:r w:rsidR="007F4A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81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4467"/>
        <w:gridCol w:w="3046"/>
      </w:tblGrid>
      <w:tr w:rsidR="00AD03C5" w:rsidRPr="00AD03C5" w:rsidTr="007F4ACD"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AD03C5" w:rsidRDefault="00AD03C5" w:rsidP="00AD03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3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AD03C5" w:rsidRPr="00AD03C5" w:rsidTr="007F4ACD"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4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запуска программы.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предварительных запросов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потенциальных наставляемых.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аудитории для поиска наставников.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и выбор форм наставничества.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карта реализации программы наставничества. Пакет документов.</w:t>
            </w:r>
          </w:p>
        </w:tc>
      </w:tr>
      <w:tr w:rsidR="00AD03C5" w:rsidRPr="00AD03C5" w:rsidTr="007F4ACD"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базы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</w:tc>
        <w:tc>
          <w:tcPr>
            <w:tcW w:w="4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и систематизация запросов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потенциальных наставляемых.</w:t>
            </w:r>
          </w:p>
        </w:tc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наставляемых с картой запросов.</w:t>
            </w:r>
          </w:p>
        </w:tc>
      </w:tr>
      <w:tr w:rsidR="00AD03C5" w:rsidRPr="00AD03C5" w:rsidTr="007F4ACD"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  <w:tc>
          <w:tcPr>
            <w:tcW w:w="4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Работа с внутренним контуром включает действия по формированию базы из числа: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обучающихся, мотивированных помочь сверстникам в образовательных, спортивных, творческих и адаптационных вопросах;</w:t>
            </w:r>
            <w:proofErr w:type="gramEnd"/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педагогов, заинтересованных в тиражировании личного опыта и создании продуктивной педагогической атмосферы;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родителей обучающихся, активных участников родительских советов, организаторов досуговой деятельности;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с внешним контуром на данном этапе включает действия по формированию базы наставников из числа: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выпускников, заинтересованных в поддержке своей школы;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сотрудников региональных предприятий, заинтересованных в подготовке будущих кадров;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успешных предпринимателей или общественных деятелей, которые чувствуют потребность передать свой опыт;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представители других организаций, с которыми есть партнерские связи.</w:t>
            </w:r>
          </w:p>
        </w:tc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базы наставников, которые потенциально могут </w:t>
            </w: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участвовать как в рамках текущей программы, так и в будущем.</w:t>
            </w:r>
          </w:p>
        </w:tc>
      </w:tr>
      <w:tr w:rsidR="00AD03C5" w:rsidRPr="00AD03C5" w:rsidTr="007F4ACD"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Отбор и обучение наставников</w:t>
            </w:r>
          </w:p>
        </w:tc>
        <w:tc>
          <w:tcPr>
            <w:tcW w:w="4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 для работы с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наставляемыми</w:t>
            </w:r>
            <w:proofErr w:type="gram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анкеты в свободной письменной форме всеми потенциальными наставниками.</w:t>
            </w:r>
          </w:p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наставниками.</w:t>
            </w:r>
          </w:p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обучения.</w:t>
            </w:r>
          </w:p>
        </w:tc>
      </w:tr>
      <w:tr w:rsidR="00AD03C5" w:rsidRPr="00AD03C5" w:rsidTr="007F4ACD"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наставнических пар</w:t>
            </w:r>
          </w:p>
        </w:tc>
        <w:tc>
          <w:tcPr>
            <w:tcW w:w="4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общую встречу с участием всех отобранных наставников и всех наставляемых в любом формате.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Зафиксировать сложившиеся пары </w:t>
            </w: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специальной базе куратора</w:t>
            </w:r>
          </w:p>
        </w:tc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Сформированные наставнические пары/группы, готовые продолжить работу в рамках программы.</w:t>
            </w:r>
          </w:p>
        </w:tc>
      </w:tr>
      <w:tr w:rsidR="00AD03C5" w:rsidRPr="00AD03C5" w:rsidTr="007F4ACD"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хода наставнической программы</w:t>
            </w:r>
          </w:p>
        </w:tc>
        <w:tc>
          <w:tcPr>
            <w:tcW w:w="4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гармоничных и продуктивных отношений в наставнической группе так, чтобы они были максимально комфортными, стабильными и результативными с обеих сторон.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каждой группе включает: встречу-знакомство, пробную рабочую встречу, встречу-планирование, комплекс последовательных встреч, итоговую встречу.</w:t>
            </w:r>
          </w:p>
        </w:tc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Мониторинг:</w:t>
            </w:r>
          </w:p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сбор обратной связи от </w:t>
            </w:r>
            <w:proofErr w:type="gramStart"/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наставляемых</w:t>
            </w:r>
            <w:proofErr w:type="gramEnd"/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мониторинга динамики влияния программы на наставляемых;</w:t>
            </w:r>
          </w:p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сбор обратной связи от наставников, наставляемых и кураторов для мониторинга эффективности реализации программы.</w:t>
            </w:r>
          </w:p>
        </w:tc>
      </w:tr>
      <w:tr w:rsidR="00AD03C5" w:rsidRPr="00AD03C5" w:rsidTr="007F4ACD"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Завершение программы наставничества</w:t>
            </w:r>
          </w:p>
        </w:tc>
        <w:tc>
          <w:tcPr>
            <w:tcW w:w="4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каждой пары/группы.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программы Школы.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Собраны лучшие наставнические практики.</w:t>
            </w:r>
          </w:p>
          <w:p w:rsidR="00AD03C5" w:rsidRPr="007F4ACD" w:rsidRDefault="00AD03C5" w:rsidP="00AD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наставников.</w:t>
            </w:r>
          </w:p>
        </w:tc>
      </w:tr>
    </w:tbl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AD03C5" w:rsidRDefault="00AD03C5" w:rsidP="00AD03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Формы наставничества </w:t>
      </w:r>
      <w:r w:rsidR="007F4ACD" w:rsidRPr="007F4A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образовательных </w:t>
      </w:r>
      <w:r w:rsidR="007F4ACD"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потребностей 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в данной целевой модели наставничества рассматриваются</w:t>
      </w:r>
      <w:proofErr w:type="gram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три формы наставничества: «Ученик – ученик», «Учитель – учитель», «Учитель – ученик».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Форма наставничества «Ученик – ученик».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Цель: разносторонняя поддержка </w:t>
      </w: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с особыми образовательными или социальными потребностями либо временная помощь в адаптации к новым условиям обучения.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Помощь в реализации лидерского потенциала.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Улучшение образовательных, творческих или спортивных результатов.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гибких навыков и </w:t>
      </w:r>
      <w:proofErr w:type="spell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Оказание помощи в адаптации к новым условиям среды.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Создание комфортных условий и коммуникаций внутри образовательной организации.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Формирование устойчивого сообщества обучающихся и сообщества благодарных выпускников.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Результат: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Высокий уровень включения </w:t>
      </w: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наставляемых</w:t>
      </w:r>
      <w:proofErr w:type="gram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во все социальные, культурные и образовательные процессы.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Повышение успеваемости в школе.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Улучшение психоэмоционального фона внутри группы, класса, школы в целом.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Численный рост посещаемости творческих кружков, объединений, спортивных секций.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Количественный и качественный рост успешно реализованных творческих и образовательных проектов.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Снижение числа обучающихся состоящих на различных видах учета.</w:t>
      </w:r>
      <w:proofErr w:type="gramEnd"/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AD03C5" w:rsidRPr="00AD03C5" w:rsidRDefault="00AD03C5" w:rsidP="007F4A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Характеристика участников формы наставничества «Ученик – ученик».</w:t>
      </w:r>
    </w:p>
    <w:tbl>
      <w:tblPr>
        <w:tblW w:w="89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9"/>
        <w:gridCol w:w="3113"/>
        <w:gridCol w:w="3193"/>
      </w:tblGrid>
      <w:tr w:rsidR="00AD03C5" w:rsidRPr="007F4ACD" w:rsidTr="00AD03C5"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60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Наставляемый</w:t>
            </w:r>
          </w:p>
        </w:tc>
      </w:tr>
      <w:tr w:rsidR="00AD03C5" w:rsidRPr="007F4ACD" w:rsidTr="00AD03C5"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может быть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Пассивный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Активный</w:t>
            </w:r>
          </w:p>
        </w:tc>
      </w:tr>
      <w:tr w:rsidR="00AD03C5" w:rsidRPr="007F4ACD" w:rsidTr="00AD03C5"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Активный ученик, обладающий лидерскими и организационными качествами.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Ученик, демонстрирующий высокие образовательные результаты.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 школьных и региональных олимпиад и соревнований.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Лидер класса или параллели, принимающий активное участие в жизни школы.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 или ценностно-дезориентированный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</w:t>
            </w: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коллектива.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gram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особыми образовательными потребностями, нуждающийся в поддержке или ресурсах для обмена мнениями и реализации своих собственных проектов.</w:t>
            </w:r>
          </w:p>
        </w:tc>
      </w:tr>
    </w:tbl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129"/>
        <w:gridCol w:w="2246"/>
        <w:gridCol w:w="270"/>
        <w:gridCol w:w="195"/>
        <w:gridCol w:w="270"/>
        <w:gridCol w:w="390"/>
        <w:gridCol w:w="15"/>
        <w:gridCol w:w="705"/>
        <w:gridCol w:w="510"/>
        <w:gridCol w:w="435"/>
        <w:gridCol w:w="870"/>
        <w:gridCol w:w="285"/>
        <w:gridCol w:w="105"/>
        <w:gridCol w:w="1879"/>
        <w:gridCol w:w="255"/>
        <w:gridCol w:w="210"/>
        <w:gridCol w:w="255"/>
        <w:gridCol w:w="300"/>
        <w:gridCol w:w="15"/>
        <w:gridCol w:w="420"/>
      </w:tblGrid>
      <w:tr w:rsidR="00AD03C5" w:rsidRPr="007F4ACD" w:rsidTr="00AD03C5">
        <w:trPr>
          <w:trHeight w:val="540"/>
        </w:trPr>
        <w:tc>
          <w:tcPr>
            <w:tcW w:w="8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Возможные варианты программы наставничества «Ученик – ученик».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165"/>
        </w:trPr>
        <w:tc>
          <w:tcPr>
            <w:tcW w:w="2445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70"/>
        </w:trPr>
        <w:tc>
          <w:tcPr>
            <w:tcW w:w="2445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55"/>
        </w:trPr>
        <w:tc>
          <w:tcPr>
            <w:tcW w:w="1980" w:type="dxa"/>
            <w:gridSpan w:val="3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«Успевающий -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лучших образовательных результатов.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85"/>
        </w:trPr>
        <w:tc>
          <w:tcPr>
            <w:tcW w:w="198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неуспевающий»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55"/>
        </w:trPr>
        <w:tc>
          <w:tcPr>
            <w:tcW w:w="1980" w:type="dxa"/>
            <w:gridSpan w:val="3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«Лидер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ассивный»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Психоэмоциональная поддержка с адаптацией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70"/>
        </w:trPr>
        <w:tc>
          <w:tcPr>
            <w:tcW w:w="3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gridSpan w:val="1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коллективе или с развитием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коммуникационных</w:t>
            </w:r>
            <w:proofErr w:type="gram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70"/>
        </w:trPr>
        <w:tc>
          <w:tcPr>
            <w:tcW w:w="3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творческих, лидерских навыков.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85"/>
        </w:trPr>
        <w:tc>
          <w:tcPr>
            <w:tcW w:w="198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55"/>
        </w:trPr>
        <w:tc>
          <w:tcPr>
            <w:tcW w:w="198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«Равный – равному»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навыками для достижения целей.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55"/>
        </w:trPr>
        <w:tc>
          <w:tcPr>
            <w:tcW w:w="1980" w:type="dxa"/>
            <w:gridSpan w:val="3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«Адаптированный -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к новым условиям обучения.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285"/>
        </w:trPr>
        <w:tc>
          <w:tcPr>
            <w:tcW w:w="198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неадаптированный»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rPr>
          <w:trHeight w:val="540"/>
        </w:trPr>
        <w:tc>
          <w:tcPr>
            <w:tcW w:w="94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Схема реализации формы наставничества «Ученик-ученик»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8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699"/>
              <w:gridCol w:w="5829"/>
              <w:gridCol w:w="252"/>
            </w:tblGrid>
            <w:tr w:rsidR="00AD03C5" w:rsidRPr="007F4ACD"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Этапы реализации</w:t>
                  </w:r>
                </w:p>
              </w:tc>
              <w:tc>
                <w:tcPr>
                  <w:tcW w:w="54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Представление программ наставничества в форме «Ученик-ученик»</w:t>
                  </w:r>
                </w:p>
              </w:tc>
              <w:tc>
                <w:tcPr>
                  <w:tcW w:w="54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Ученическая конференция.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Проводится отбор наставников из числа активных обучающихся школьного сообщества</w:t>
                  </w:r>
                </w:p>
              </w:tc>
              <w:tc>
                <w:tcPr>
                  <w:tcW w:w="54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Анкетирование. Собеседование. Использование базы данных наставников.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Обучение наставников.</w:t>
                  </w:r>
                </w:p>
              </w:tc>
              <w:tc>
                <w:tcPr>
                  <w:tcW w:w="54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Обучение проводится куратором.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Проводится отбор обучающихся, имеющих особые образовательные </w:t>
                  </w: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      </w:r>
                </w:p>
              </w:tc>
              <w:tc>
                <w:tcPr>
                  <w:tcW w:w="54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Анкетирование. Листы опроса. Использование базы </w:t>
                  </w:r>
                  <w:proofErr w:type="gramStart"/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наставляемых</w:t>
                  </w:r>
                  <w:proofErr w:type="gramEnd"/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Формирование пар, групп.</w:t>
                  </w:r>
                </w:p>
              </w:tc>
              <w:tc>
                <w:tcPr>
                  <w:tcW w:w="54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После личных встреч обсуждение вопросов. Назначение куратором.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Наставляемый улучшает свои образовательные результаты, он интегрирован в школьное сообщество, повышена мотивация и осознанность.</w:t>
                  </w:r>
                </w:p>
              </w:tc>
              <w:tc>
                <w:tcPr>
                  <w:tcW w:w="54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c>
                <w:tcPr>
                  <w:tcW w:w="3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Рефлексия реализации формы наставничества.</w:t>
                  </w:r>
                </w:p>
              </w:tc>
              <w:tc>
                <w:tcPr>
                  <w:tcW w:w="54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Анализ эффективности реализации программы.</w:t>
                  </w:r>
                </w:p>
              </w:tc>
              <w:tc>
                <w:tcPr>
                  <w:tcW w:w="195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Наставник получает уважаемый и заслуженный статус. Чувствует свою причастность к школьному сообществу.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Наставляемый</w:t>
            </w:r>
            <w:proofErr w:type="gram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поощрение на ученической конференции.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4A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нас</w:t>
            </w:r>
            <w:r w:rsidR="007F4A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тавничества «Учитель – учитель»</w:t>
            </w:r>
          </w:p>
        </w:tc>
      </w:tr>
    </w:tbl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 разносторонняя поддержка для успешного закрепления на месте работы молодого 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методике построения и организации результативного учебного процесса.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Ускорить процесс профессионального становления педагога.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Результат: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Усиление уверенности в собственных силах и развитие личного творческого и педагогического потенциала.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Улучшение психологического климата в образовательной организации.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удовлетворенности </w:t>
      </w: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и улучшение психоэмоционального состояния специалистов.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Качественный рост успеваемости и улучшение поведения в подшефных наставляемых классах и группах.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Сокращение числа конфликтов с педагогическим и родительским сообществами.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участников формы наставничества «Учитель-учитель»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8"/>
        <w:gridCol w:w="1996"/>
        <w:gridCol w:w="2311"/>
        <w:gridCol w:w="2238"/>
      </w:tblGrid>
      <w:tr w:rsidR="00AD03C5" w:rsidRPr="007F4ACD" w:rsidTr="00AD03C5">
        <w:tc>
          <w:tcPr>
            <w:tcW w:w="4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4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Наставляемый</w:t>
            </w:r>
          </w:p>
        </w:tc>
      </w:tr>
      <w:tr w:rsidR="00AD03C5" w:rsidRPr="007F4ACD" w:rsidTr="00AD03C5">
        <w:tc>
          <w:tcPr>
            <w:tcW w:w="4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AD03C5" w:rsidRPr="007F4ACD" w:rsidTr="00AD03C5">
        <w:tc>
          <w:tcPr>
            <w:tcW w:w="4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 автор учебных пособий и материалов, ведущий </w:t>
            </w:r>
            <w:proofErr w:type="spell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семинаров).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Педагог, склонный к активной общественной работе, участник педагогического и школьного сообщества.</w:t>
            </w:r>
          </w:p>
        </w:tc>
        <w:tc>
          <w:tcPr>
            <w:tcW w:w="26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 малый опыт работы (до 3 лет). </w:t>
            </w:r>
            <w:proofErr w:type="gram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Испытывающий</w:t>
            </w:r>
            <w:proofErr w:type="gram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трудности с организацией учебного процесса, с взаимодействием с обучающимися, педагогами, родителями.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Специалист, находящийся в процессе адаптации на новом месте работы, которому необходимо получать представление о регламенте и принципах образовательной организации.</w:t>
            </w:r>
          </w:p>
        </w:tc>
      </w:tr>
      <w:tr w:rsidR="00AD03C5" w:rsidRPr="007F4ACD" w:rsidTr="00AD03C5">
        <w:tc>
          <w:tcPr>
            <w:tcW w:w="4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Типы наставников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Педагог, </w:t>
            </w: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находящийся в состоянии эмоционального выгорания, хронической усталости.</w:t>
            </w:r>
          </w:p>
        </w:tc>
      </w:tr>
      <w:tr w:rsidR="00AD03C5" w:rsidRPr="007F4ACD" w:rsidTr="00AD03C5"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Наставник-консультант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 предметник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C5" w:rsidRPr="007F4ACD" w:rsidTr="00AD03C5"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Создает комфортные условия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коммуникационных проблем, контролирует работу молодого специалиста или педагога.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  <w:gridCol w:w="120"/>
        <w:gridCol w:w="15"/>
        <w:gridCol w:w="270"/>
      </w:tblGrid>
      <w:tr w:rsidR="00AD03C5" w:rsidRPr="007F4ACD" w:rsidTr="00AD03C5">
        <w:trPr>
          <w:trHeight w:val="615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варианты программы наставничества «Учитель – учитель»</w:t>
            </w:r>
          </w:p>
          <w:tbl>
            <w:tblPr>
              <w:tblW w:w="921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90"/>
              <w:gridCol w:w="5220"/>
            </w:tblGrid>
            <w:tr w:rsidR="00AD03C5" w:rsidRPr="007F4ACD">
              <w:trPr>
                <w:trHeight w:val="75"/>
              </w:trPr>
              <w:tc>
                <w:tcPr>
                  <w:tcW w:w="37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Формы взаимодействия</w:t>
                  </w:r>
                </w:p>
              </w:tc>
              <w:tc>
                <w:tcPr>
                  <w:tcW w:w="49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</w:tr>
            <w:tr w:rsidR="00AD03C5" w:rsidRPr="007F4ACD">
              <w:trPr>
                <w:trHeight w:val="1035"/>
              </w:trPr>
              <w:tc>
                <w:tcPr>
                  <w:tcW w:w="37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«Опытный педагог – молодой специалист»</w:t>
                  </w:r>
                </w:p>
              </w:tc>
              <w:tc>
                <w:tcPr>
                  <w:tcW w:w="49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Поддержка для приобретения необходимых профессиональных навыков и «закрепления» на месте работы.</w:t>
                  </w:r>
                </w:p>
              </w:tc>
            </w:tr>
            <w:tr w:rsidR="00AD03C5" w:rsidRPr="007F4ACD">
              <w:trPr>
                <w:trHeight w:val="1350"/>
              </w:trPr>
              <w:tc>
                <w:tcPr>
                  <w:tcW w:w="37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«Опытный классный руководитель – молодой специалист»</w:t>
                  </w:r>
                </w:p>
              </w:tc>
              <w:tc>
                <w:tcPr>
                  <w:tcW w:w="49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Поддержка для приобретения необходимых профессиональных навыков в работе с классным коллективом и «закрепления» на месте работы.</w:t>
                  </w:r>
                </w:p>
              </w:tc>
            </w:tr>
            <w:tr w:rsidR="00AD03C5" w:rsidRPr="007F4ACD">
              <w:trPr>
                <w:trHeight w:val="1335"/>
              </w:trPr>
              <w:tc>
                <w:tcPr>
                  <w:tcW w:w="37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«Лидер педагогического сообщества – педагог, испытывающий проблемы»</w:t>
                  </w:r>
                </w:p>
              </w:tc>
              <w:tc>
                <w:tcPr>
                  <w:tcW w:w="49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      </w:r>
                </w:p>
              </w:tc>
            </w:tr>
            <w:tr w:rsidR="00AD03C5" w:rsidRPr="007F4ACD">
              <w:trPr>
                <w:trHeight w:val="720"/>
              </w:trPr>
              <w:tc>
                <w:tcPr>
                  <w:tcW w:w="37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«Педагог новатор – консервативный педагог»</w:t>
                  </w:r>
                </w:p>
              </w:tc>
              <w:tc>
                <w:tcPr>
                  <w:tcW w:w="49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Помощь в овладении современными программами, цифровыми навыками, ИКТ компетенциями.</w:t>
                  </w:r>
                </w:p>
              </w:tc>
            </w:tr>
            <w:tr w:rsidR="00AD03C5" w:rsidRPr="007F4ACD">
              <w:trPr>
                <w:trHeight w:val="405"/>
              </w:trPr>
              <w:tc>
                <w:tcPr>
                  <w:tcW w:w="37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«Опытный предметник – </w:t>
                  </w: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неопытный предметник»</w:t>
                  </w:r>
                </w:p>
              </w:tc>
              <w:tc>
                <w:tcPr>
                  <w:tcW w:w="49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Методическая поддержка по </w:t>
                  </w: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конкретному предмету.</w:t>
                  </w:r>
                </w:p>
              </w:tc>
            </w:tr>
          </w:tbl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35A3D531" wp14:editId="693696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sd.multiurok.ru/html/2021/01/24/s_600d2fdfe1abc/16202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1/24/s_600d2fdfe1abc/162020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5"/>
      </w:tblGrid>
      <w:tr w:rsidR="00AD03C5" w:rsidRPr="007F4ACD" w:rsidTr="00AD03C5">
        <w:trPr>
          <w:trHeight w:val="54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Схема реализации формы наставничества «Учитель – учитель»</w:t>
            </w:r>
          </w:p>
          <w:tbl>
            <w:tblPr>
              <w:tblW w:w="921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4889"/>
            </w:tblGrid>
            <w:tr w:rsidR="00AD03C5" w:rsidRPr="007F4ACD">
              <w:tc>
                <w:tcPr>
                  <w:tcW w:w="41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Этапы реализации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</w:tr>
            <w:tr w:rsidR="00AD03C5" w:rsidRPr="007F4ACD">
              <w:tc>
                <w:tcPr>
                  <w:tcW w:w="41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Представление программ наставничества в форме «Учитель-учитель».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Педагогический совет. Методический совет.</w:t>
                  </w:r>
                </w:p>
              </w:tc>
            </w:tr>
            <w:tr w:rsidR="00AD03C5" w:rsidRPr="007F4ACD">
              <w:tc>
                <w:tcPr>
                  <w:tcW w:w="41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Анкетирование. Использование базы наставников.</w:t>
                  </w:r>
                </w:p>
              </w:tc>
            </w:tr>
            <w:tr w:rsidR="00AD03C5" w:rsidRPr="007F4ACD">
              <w:tc>
                <w:tcPr>
                  <w:tcW w:w="41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Обучение наставников.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Проводится при необходимости.</w:t>
                  </w:r>
                </w:p>
              </w:tc>
            </w:tr>
            <w:tr w:rsidR="00AD03C5" w:rsidRPr="007F4ACD">
              <w:tc>
                <w:tcPr>
                  <w:tcW w:w="41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Проводится отбор педагогов, испытывающих профессиональные проблемы, проблемы адаптации и желающих добровольно принять участие в программе наставничества.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Анкетирование. Листы опроса. Использование базы </w:t>
                  </w:r>
                  <w:proofErr w:type="gramStart"/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наставляемых</w:t>
                  </w:r>
                  <w:proofErr w:type="gramEnd"/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AD03C5" w:rsidRPr="007F4ACD">
              <w:tc>
                <w:tcPr>
                  <w:tcW w:w="41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пар, групп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После встреч обсуждение вопросов.</w:t>
                  </w:r>
                </w:p>
              </w:tc>
            </w:tr>
            <w:tr w:rsidR="00AD03C5" w:rsidRPr="007F4ACD">
              <w:tc>
                <w:tcPr>
                  <w:tcW w:w="41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Повышение квалификации </w:t>
                  </w:r>
                  <w:proofErr w:type="gramStart"/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наставляемого</w:t>
                  </w:r>
                  <w:proofErr w:type="gramEnd"/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закрепление в профессии. Творческая деятельность. Успешная адаптация.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Тестирование. Проведение мастер-классов, открытых уроков.</w:t>
                  </w:r>
                </w:p>
              </w:tc>
            </w:tr>
            <w:tr w:rsidR="00AD03C5" w:rsidRPr="007F4ACD">
              <w:tc>
                <w:tcPr>
                  <w:tcW w:w="41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Рефлексия реализации формы наставничества.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Анализ эффективности реализации программы.</w:t>
                  </w:r>
                </w:p>
              </w:tc>
            </w:tr>
            <w:tr w:rsidR="00AD03C5" w:rsidRPr="007F4ACD">
              <w:tc>
                <w:tcPr>
                  <w:tcW w:w="41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Наставник получает уважаемый и заслуженный статус.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Поощрение на педагогическом совете или методическом совете школы.</w:t>
                  </w:r>
                </w:p>
              </w:tc>
            </w:tr>
          </w:tbl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195"/>
              <w:gridCol w:w="59"/>
              <w:gridCol w:w="350"/>
              <w:gridCol w:w="585"/>
              <w:gridCol w:w="496"/>
              <w:gridCol w:w="420"/>
              <w:gridCol w:w="465"/>
              <w:gridCol w:w="465"/>
              <w:gridCol w:w="604"/>
              <w:gridCol w:w="696"/>
              <w:gridCol w:w="259"/>
              <w:gridCol w:w="562"/>
              <w:gridCol w:w="302"/>
              <w:gridCol w:w="15"/>
              <w:gridCol w:w="736"/>
              <w:gridCol w:w="901"/>
            </w:tblGrid>
            <w:tr w:rsidR="00AD03C5" w:rsidRPr="007F4ACD">
              <w:trPr>
                <w:trHeight w:val="540"/>
              </w:trPr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1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7.3. Форма наставничества «Учитель – ученик»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rPr>
                <w:trHeight w:val="540"/>
              </w:trPr>
              <w:tc>
                <w:tcPr>
                  <w:tcW w:w="634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Цель </w:t>
                  </w: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успешное формирование у учеников младшей,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средней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старшей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школы</w:t>
                  </w:r>
                </w:p>
              </w:tc>
            </w:tr>
            <w:tr w:rsidR="00AD03C5" w:rsidRPr="007F4ACD">
              <w:trPr>
                <w:trHeight w:val="270"/>
              </w:trPr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осознанного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подхода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реализации</w:t>
                  </w:r>
                </w:p>
              </w:tc>
              <w:tc>
                <w:tcPr>
                  <w:tcW w:w="15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личностного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потенциала,</w:t>
                  </w:r>
                </w:p>
              </w:tc>
              <w:tc>
                <w:tcPr>
                  <w:tcW w:w="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рост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числа</w:t>
                  </w:r>
                </w:p>
              </w:tc>
            </w:tr>
            <w:tr w:rsidR="00AD03C5" w:rsidRPr="007F4ACD">
              <w:trPr>
                <w:trHeight w:val="270"/>
              </w:trPr>
              <w:tc>
                <w:tcPr>
                  <w:tcW w:w="814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заинтересованной в развитии собственных талантов и навыков </w:t>
                  </w: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молодежи.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rPr>
                <w:trHeight w:val="270"/>
              </w:trPr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Задачи</w:t>
                  </w: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rPr>
                <w:trHeight w:val="270"/>
              </w:trPr>
              <w:tc>
                <w:tcPr>
                  <w:tcW w:w="697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 Помощь учащимся в раскрытии и оценке своего личного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потенциала.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мотивации к учебе и саморазвитию, к </w:t>
            </w:r>
            <w:proofErr w:type="spell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формирования ценностных и жизненных ориентиров.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лидерских, организационных, коммуникативных навыков и </w:t>
            </w:r>
            <w:proofErr w:type="spell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метакомпетенций</w:t>
            </w:r>
            <w:proofErr w:type="spell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построении образовательной траектории и будущей профессиональной реализации.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Результат: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успеваемости и улучшение психоэмоционального фона в младшей, средней и старшей школе.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Численный рост кружков по интересам, а также внеурочных мероприятий.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процента учеников, успешно прошедших </w:t>
            </w:r>
            <w:proofErr w:type="spellStart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предпрофориентационную</w:t>
            </w:r>
            <w:proofErr w:type="spellEnd"/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программу.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числа учеников, планирующих стать наставниками в будущем и присоединиться к сообществу благодарных выпускников.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участников формы наставничества «Учитель – ученик»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06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3301"/>
              <w:gridCol w:w="2758"/>
            </w:tblGrid>
            <w:tr w:rsidR="00AD03C5" w:rsidRPr="007F4ACD">
              <w:tc>
                <w:tcPr>
                  <w:tcW w:w="30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Наставник</w:t>
                  </w:r>
                </w:p>
              </w:tc>
              <w:tc>
                <w:tcPr>
                  <w:tcW w:w="556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Наставляемый</w:t>
                  </w:r>
                </w:p>
              </w:tc>
            </w:tr>
            <w:tr w:rsidR="00AD03C5" w:rsidRPr="007F4ACD">
              <w:tc>
                <w:tcPr>
                  <w:tcW w:w="30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Кто может быть</w:t>
                  </w:r>
                </w:p>
              </w:tc>
              <w:tc>
                <w:tcPr>
                  <w:tcW w:w="30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Активный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Пассивный</w:t>
                  </w:r>
                </w:p>
              </w:tc>
            </w:tr>
            <w:tr w:rsidR="00AD03C5" w:rsidRPr="007F4ACD">
              <w:tc>
                <w:tcPr>
                  <w:tcW w:w="30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Неравнодушный профессионал с большим (от 5 лет) опытом работы с высокой квалификацией.</w:t>
                  </w: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Активная жизненная позиция.</w:t>
                  </w: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Обладает развитыми коммуникативными навыками, гибкостью в общении, умением </w:t>
                  </w: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отнестись к ученику как к равному в диалоге и потенциально будущему коллеге.</w:t>
                  </w: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Возможно, выпускник того же образовательного учреждения, член сообщества благодарных выпускников.</w:t>
                  </w: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Возможно, родитель образовательного учреждения с активной жизненной позицией.</w:t>
                  </w:r>
                </w:p>
              </w:tc>
              <w:tc>
                <w:tcPr>
                  <w:tcW w:w="30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и образовательных </w:t>
                  </w:r>
                  <w:r w:rsidRPr="007F4A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перспективах, равнодушный к процессам внутри школы и ее сообщества.</w:t>
                  </w:r>
                </w:p>
              </w:tc>
            </w:tr>
          </w:tbl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  <w:gridCol w:w="90"/>
              <w:gridCol w:w="7680"/>
              <w:gridCol w:w="2130"/>
              <w:gridCol w:w="240"/>
              <w:gridCol w:w="255"/>
              <w:gridCol w:w="120"/>
              <w:gridCol w:w="165"/>
              <w:gridCol w:w="30"/>
            </w:tblGrid>
            <w:tr w:rsidR="00AD03C5" w:rsidRPr="007F4ACD">
              <w:trPr>
                <w:trHeight w:val="540"/>
              </w:trPr>
              <w:tc>
                <w:tcPr>
                  <w:tcW w:w="7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Возможные варианты программы наставничества «Учитель – ученик»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03C5" w:rsidRPr="007F4ACD">
              <w:trPr>
                <w:trHeight w:val="810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879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4"/>
                    <w:gridCol w:w="4996"/>
                  </w:tblGrid>
                  <w:tr w:rsidR="00AD03C5" w:rsidRPr="007F4ACD">
                    <w:tc>
                      <w:tcPr>
                        <w:tcW w:w="360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Формы взаимодействия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Цель</w:t>
                        </w:r>
                      </w:p>
                    </w:tc>
                  </w:tr>
                  <w:tr w:rsidR="00AD03C5" w:rsidRPr="007F4ACD">
                    <w:tc>
                      <w:tcPr>
                        <w:tcW w:w="360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«Активный профессионал – равнодушный потребитель»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Мотивационная и ценностная поддержка с развитием коммуникационных, творческих, лидерских навыков, стимулирование идей саморазвития, осознанного выбора образовательной и карьерной траектории.</w:t>
                        </w:r>
                      </w:p>
                    </w:tc>
                  </w:tr>
                  <w:tr w:rsidR="00AD03C5" w:rsidRPr="007F4ACD">
                    <w:tc>
                      <w:tcPr>
                        <w:tcW w:w="360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«Коллега – молодой коллега»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            </w:r>
                        <w:proofErr w:type="gramStart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выполняет роль</w:t>
                        </w:r>
                        <w:proofErr w:type="gramEnd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организатора и куратора.</w:t>
                        </w:r>
                      </w:p>
                    </w:tc>
                  </w:tr>
                </w:tbl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4A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Схема реализации формы наставничества «Учитель – ученик»</w:t>
                  </w:r>
                </w:p>
                <w:tbl>
                  <w:tblPr>
                    <w:tblW w:w="879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5"/>
                    <w:gridCol w:w="3905"/>
                  </w:tblGrid>
                  <w:tr w:rsidR="00AD03C5" w:rsidRPr="007F4ACD">
                    <w:trPr>
                      <w:trHeight w:val="45"/>
                    </w:trPr>
                    <w:tc>
                      <w:tcPr>
                        <w:tcW w:w="463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Этапы реализации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Мероприятия</w:t>
                        </w:r>
                      </w:p>
                    </w:tc>
                  </w:tr>
                  <w:tr w:rsidR="00AD03C5" w:rsidRPr="007F4ACD">
                    <w:trPr>
                      <w:trHeight w:val="345"/>
                    </w:trPr>
                    <w:tc>
                      <w:tcPr>
                        <w:tcW w:w="463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Представление программ наставничества в форме «Учитель – ученик».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Ученическая конференция.</w:t>
                        </w:r>
                      </w:p>
                    </w:tc>
                  </w:tr>
                  <w:tr w:rsidR="00AD03C5" w:rsidRPr="007F4ACD">
                    <w:trPr>
                      <w:trHeight w:val="615"/>
                    </w:trPr>
                    <w:tc>
                      <w:tcPr>
                        <w:tcW w:w="463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Проводится отбор наставников из числа активных и опытных учителей, представителей благодарных выпускников.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Анкетирование. Использование базы наставников.</w:t>
                        </w:r>
                      </w:p>
                    </w:tc>
                  </w:tr>
                  <w:tr w:rsidR="00AD03C5" w:rsidRPr="007F4ACD">
                    <w:trPr>
                      <w:trHeight w:val="60"/>
                    </w:trPr>
                    <w:tc>
                      <w:tcPr>
                        <w:tcW w:w="463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Обучение наставников.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Обучение проводится куратором программы наставничества при необходимости. Работа с пособиями. Рабочие тетради наставника.</w:t>
                        </w:r>
                      </w:p>
                    </w:tc>
                  </w:tr>
                  <w:tr w:rsidR="00AD03C5" w:rsidRPr="007F4ACD">
                    <w:trPr>
                      <w:trHeight w:val="60"/>
                    </w:trPr>
                    <w:tc>
                      <w:tcPr>
                        <w:tcW w:w="463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Проводится отбор </w:t>
                        </w:r>
                        <w:proofErr w:type="gramStart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имеющих проблемы с учебой, не мотивированных, не умеющих строить свою образовательную траекторию. Либо обучающиеся, с особыми образовательными потребностями, не имеющие возможности реализовать себя в рамках школьной программы.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Анкетирование. Листы опроса. Использование базы данных наставляемых.</w:t>
                        </w:r>
                      </w:p>
                    </w:tc>
                  </w:tr>
                  <w:tr w:rsidR="00AD03C5" w:rsidRPr="007F4ACD">
                    <w:trPr>
                      <w:trHeight w:val="60"/>
                    </w:trPr>
                    <w:tc>
                      <w:tcPr>
                        <w:tcW w:w="463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Формирование пар, групп.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Личные встречи или групповая работа в формате «быстрых встреч».</w:t>
                        </w:r>
                      </w:p>
                    </w:tc>
                  </w:tr>
                  <w:tr w:rsidR="00AD03C5" w:rsidRPr="007F4ACD">
                    <w:trPr>
                      <w:trHeight w:val="60"/>
                    </w:trPr>
                    <w:tc>
                      <w:tcPr>
                        <w:tcW w:w="463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Повышение образовательных результатов </w:t>
                        </w:r>
                        <w:proofErr w:type="gramStart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</w:t>
                        </w:r>
                        <w:proofErr w:type="gramEnd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наставляемых. </w:t>
                        </w:r>
                        <w:proofErr w:type="gramStart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Мотивированны</w:t>
                        </w:r>
                        <w:proofErr w:type="gramEnd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интегрированы в общество. Осознанно подходят к выбору профессий.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Защита проекта. Анализ успеваемости. Представление бизнес-плана. Определение образовательной траектории.</w:t>
                        </w:r>
                      </w:p>
                    </w:tc>
                  </w:tr>
                  <w:tr w:rsidR="00AD03C5" w:rsidRPr="007F4ACD">
                    <w:trPr>
                      <w:trHeight w:val="60"/>
                    </w:trPr>
                    <w:tc>
                      <w:tcPr>
                        <w:tcW w:w="463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Наставник получает уважаемый и заслуженный статус.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D03C5" w:rsidRPr="007F4ACD" w:rsidRDefault="00AD03C5" w:rsidP="007F4ACD">
                        <w:pPr>
                          <w:pStyle w:val="a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Поощрение </w:t>
                        </w:r>
                        <w:proofErr w:type="gramStart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наставляемого</w:t>
                        </w:r>
                        <w:proofErr w:type="gramEnd"/>
                        <w:r w:rsidRPr="007F4AC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 ученической конференции. Благодарственное письмо на предприятие или организацию наставника.</w:t>
                        </w:r>
                      </w:p>
                    </w:tc>
                  </w:tr>
                </w:tbl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03C5" w:rsidRPr="007F4ACD" w:rsidRDefault="00AD03C5" w:rsidP="007F4A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Мониторинг и оценка результатов реализации программы наставничества </w:t>
            </w:r>
            <w:r w:rsidRPr="007F4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процесса реализации программ наставничества понимается как система</w:t>
            </w: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03C5" w:rsidRPr="007F4ACD" w:rsidRDefault="00AD03C5" w:rsidP="007F4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сбора, обработки, хранения и использования информации о программе наставничества и/или отдельных ее элементах.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Мониторинг программы наставничества состоит из двух основных этапов: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мотивационно-личностного, </w:t>
      </w:r>
      <w:proofErr w:type="spell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>, профессионального роста участников, динамика образовательных результатов.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8.1. Мониторинг и оценка </w:t>
      </w:r>
      <w:proofErr w:type="gramStart"/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1. 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Первый этап мониторинга направлен на изучение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(оценку)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качества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мониторинга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оценка качества реализуемой программы наставничества;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мониторинга: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сбор и анализ обратной связи от участников (метод анкетирования);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обоснование требований к процессу реализации программы наставничества, к личности наставника;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контроль хода программы наставничества;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описание особенностей взаимодействия наставника и наставляемого (группы наставляемых);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определение условий эффективной программы наставничества;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контроль показателей социального и профессионального благополучия.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Оформление результатов.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По результатам опроса в рамках первого этапа мониторинга будет предоставлен SWOT – анализ реализуемой программы наставничества.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SWOT-анализ проводит куратор программы.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оценки </w:t>
      </w: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соответствия условий организации программы наставничества</w:t>
      </w:r>
      <w:proofErr w:type="gram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модели и программ, по которым она осуществляется, принципам, заложенным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модели и программах, а также современным подходам и технологиям, используется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благополучия, расхождения между ожиданиями и реальными результатами участников программы </w:t>
      </w:r>
      <w:proofErr w:type="spell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наствничества</w:t>
      </w:r>
      <w:proofErr w:type="spell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8.2.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Мониторинг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влияния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всех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участников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2.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 Второй этап мониторинга позволяет оценить: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мотивационно-личностный и профессиональный рост участников программы наставничества; развитие </w:t>
      </w:r>
      <w:proofErr w:type="spell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и уровня вовлеченности обучающихся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образовательную деятельность; качество изменений в освоении </w:t>
      </w: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мониторинга влияния программ на всех участников включает два </w:t>
      </w:r>
      <w:proofErr w:type="spell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подэтапа</w:t>
      </w:r>
      <w:proofErr w:type="spell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мониторинга </w:t>
      </w:r>
      <w:r w:rsidRPr="007F4ACD">
        <w:rPr>
          <w:rFonts w:ascii="Times New Roman" w:hAnsi="Times New Roman" w:cs="Times New Roman"/>
          <w:sz w:val="28"/>
          <w:szCs w:val="28"/>
          <w:lang w:eastAsia="ru-RU"/>
        </w:rPr>
        <w:t>влияния программ наставничества на всех участников.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1. Глубокая оценка изучаемых личностных характеристик участников программы.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Оценка динамики характеристик образовательного процесса (оценка качества изменений</w:t>
      </w:r>
      <w:proofErr w:type="gramEnd"/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освоении </w:t>
      </w: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программ).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Анализ и необходимая корректировка сформированных стратегий образования пар "наставник-наставляемый".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мониторинга: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определение условий эффективной программы наставничества;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сравнение характеристик образовательного процесса на "входе" и "выходе" реализуемой программы;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ACD">
        <w:rPr>
          <w:rFonts w:ascii="Times New Roman" w:hAnsi="Times New Roman" w:cs="Times New Roman"/>
          <w:sz w:val="28"/>
          <w:szCs w:val="28"/>
          <w:lang w:eastAsia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Перспективные результаты внедрения целевой модели наставничества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Внедрение модели наставничества и систематическая реализация мероприятий обеспечит:</w:t>
      </w:r>
    </w:p>
    <w:p w:rsidR="00AD03C5" w:rsidRPr="007F4ACD" w:rsidRDefault="007F4ACD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>улучшение показателей школы в образовательной, социокультурной, спортивной и других сферах;</w:t>
      </w:r>
      <w:proofErr w:type="gramEnd"/>
    </w:p>
    <w:p w:rsidR="00AD03C5" w:rsidRPr="007F4ACD" w:rsidRDefault="007F4ACD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</w:t>
      </w:r>
      <w:proofErr w:type="gramStart"/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 к самостоятельной, осознанной и социально продуктивной деятельности в современном мире;</w:t>
      </w:r>
    </w:p>
    <w:p w:rsidR="00AD03C5" w:rsidRPr="007F4ACD" w:rsidRDefault="007F4ACD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раскрытие личностного, творческого, профессионального потенциала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----</w:t>
      </w:r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>каждого обучающегося, поддержку формирования и реализации индивидуальной образовательной траектории;</w:t>
      </w:r>
    </w:p>
    <w:p w:rsidR="00AD03C5" w:rsidRPr="007F4ACD" w:rsidRDefault="007F4ACD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AD03C5" w:rsidRPr="007F4ACD" w:rsidRDefault="007F4ACD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>привлечение общественности, региональных предприятий и организаций к участию в реализации программы наставничества.</w:t>
      </w:r>
    </w:p>
    <w:p w:rsidR="00AD03C5" w:rsidRPr="007F4ACD" w:rsidRDefault="00AD03C5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Механизмы мотивации и поощрения наставников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C5" w:rsidRPr="007F4ACD" w:rsidRDefault="007F4ACD" w:rsidP="007F4A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>уровнях</w:t>
      </w:r>
      <w:proofErr w:type="gramEnd"/>
      <w:r w:rsidR="00AD03C5" w:rsidRPr="007F4ACD">
        <w:rPr>
          <w:rFonts w:ascii="Times New Roman" w:hAnsi="Times New Roman" w:cs="Times New Roman"/>
          <w:sz w:val="28"/>
          <w:szCs w:val="28"/>
          <w:lang w:eastAsia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Мероприятия по</w:t>
      </w:r>
      <w:r w:rsidR="007F4ACD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популяризации роли наставника.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проведение фестивалей, форумов, конференций </w:t>
      </w:r>
      <w:r w:rsidR="007F4ACD">
        <w:rPr>
          <w:rFonts w:ascii="Times New Roman" w:hAnsi="Times New Roman" w:cs="Times New Roman"/>
          <w:sz w:val="28"/>
          <w:szCs w:val="28"/>
          <w:lang w:eastAsia="ru-RU"/>
        </w:rPr>
        <w:t>наставников на школьном уровне.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Выдвижение лучших наставников на конкурсы и мероприятия на муниципальном, реги</w:t>
      </w:r>
      <w:r w:rsidR="007F4ACD">
        <w:rPr>
          <w:rFonts w:ascii="Times New Roman" w:hAnsi="Times New Roman" w:cs="Times New Roman"/>
          <w:sz w:val="28"/>
          <w:szCs w:val="28"/>
          <w:lang w:eastAsia="ru-RU"/>
        </w:rPr>
        <w:t>ональном и федеральном уровнях.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Проведение школьного конкурса профессионального мастерства "Наставник года", «Лучшая па</w:t>
      </w:r>
      <w:r w:rsidR="0030217E">
        <w:rPr>
          <w:rFonts w:ascii="Times New Roman" w:hAnsi="Times New Roman" w:cs="Times New Roman"/>
          <w:sz w:val="28"/>
          <w:szCs w:val="28"/>
          <w:lang w:eastAsia="ru-RU"/>
        </w:rPr>
        <w:t>ра», «Наставник+";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Награждение школьны</w:t>
      </w:r>
      <w:r w:rsidR="0030217E">
        <w:rPr>
          <w:rFonts w:ascii="Times New Roman" w:hAnsi="Times New Roman" w:cs="Times New Roman"/>
          <w:sz w:val="28"/>
          <w:szCs w:val="28"/>
          <w:lang w:eastAsia="ru-RU"/>
        </w:rPr>
        <w:t>ми грамотами "Лучший наставник"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Благодарственные письма родителям наставников из числа обучающихся.</w:t>
      </w:r>
    </w:p>
    <w:p w:rsidR="00AD03C5" w:rsidRPr="007F4ACD" w:rsidRDefault="00AD03C5" w:rsidP="007F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4ACD">
        <w:rPr>
          <w:rFonts w:ascii="Times New Roman" w:hAnsi="Times New Roman" w:cs="Times New Roman"/>
          <w:sz w:val="28"/>
          <w:szCs w:val="28"/>
          <w:lang w:eastAsia="ru-RU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CD6E7F" w:rsidRPr="007F4ACD" w:rsidRDefault="00CD6E7F" w:rsidP="007F4AC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6E7F" w:rsidRPr="007F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853"/>
    <w:multiLevelType w:val="multilevel"/>
    <w:tmpl w:val="263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7B76"/>
    <w:multiLevelType w:val="multilevel"/>
    <w:tmpl w:val="670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2215E"/>
    <w:multiLevelType w:val="multilevel"/>
    <w:tmpl w:val="A8A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2"/>
    <w:rsid w:val="0030217E"/>
    <w:rsid w:val="007B615D"/>
    <w:rsid w:val="007F4ACD"/>
    <w:rsid w:val="008E29D9"/>
    <w:rsid w:val="00AD03C5"/>
    <w:rsid w:val="00C91A12"/>
    <w:rsid w:val="00C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3C5"/>
  </w:style>
  <w:style w:type="paragraph" w:styleId="a3">
    <w:name w:val="Normal (Web)"/>
    <w:basedOn w:val="a"/>
    <w:uiPriority w:val="99"/>
    <w:unhideWhenUsed/>
    <w:rsid w:val="00A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0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3C5"/>
  </w:style>
  <w:style w:type="paragraph" w:styleId="a3">
    <w:name w:val="Normal (Web)"/>
    <w:basedOn w:val="a"/>
    <w:uiPriority w:val="99"/>
    <w:unhideWhenUsed/>
    <w:rsid w:val="00A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0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2022-11-01T10:19:00Z</dcterms:created>
  <dcterms:modified xsi:type="dcterms:W3CDTF">2022-11-01T12:18:00Z</dcterms:modified>
</cp:coreProperties>
</file>